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F2F4" w14:textId="77777777" w:rsidR="00431B3D" w:rsidRPr="003B0F8C" w:rsidRDefault="00431B3D" w:rsidP="00431B3D">
      <w:pPr>
        <w:spacing w:after="240"/>
        <w:jc w:val="center"/>
        <w:rPr>
          <w:b/>
        </w:rPr>
      </w:pPr>
      <w:r w:rsidRPr="003B0F8C">
        <w:rPr>
          <w:b/>
        </w:rPr>
        <w:t>MINNESOTA HOUSING FINANCE AGENCY</w:t>
      </w:r>
    </w:p>
    <w:p w14:paraId="7DC15959" w14:textId="77777777" w:rsidR="00431B3D" w:rsidRPr="003B0F8C" w:rsidRDefault="00431B3D" w:rsidP="00431B3D">
      <w:pPr>
        <w:spacing w:after="360"/>
        <w:jc w:val="center"/>
        <w:rPr>
          <w:b/>
        </w:rPr>
      </w:pPr>
      <w:r w:rsidRPr="003B0F8C">
        <w:rPr>
          <w:b/>
        </w:rPr>
        <w:t>NOTICE OF HEARING ON BOND ISSUANCE</w:t>
      </w:r>
    </w:p>
    <w:p w14:paraId="3FF0E4D0" w14:textId="354A4F60" w:rsidR="00E777C2" w:rsidRPr="00B42BF3" w:rsidRDefault="00431B3D" w:rsidP="00B42BF3">
      <w:pPr>
        <w:ind w:firstLine="720"/>
        <w:jc w:val="both"/>
      </w:pPr>
      <w:r>
        <w:t xml:space="preserve">NOTICE IS HEREBY GIVEN that the Minnesota Housing Finance Agency will hold a public hearing at </w:t>
      </w:r>
      <w:r w:rsidR="001B1D72">
        <w:t>2:00 p.m.</w:t>
      </w:r>
      <w:r>
        <w:t xml:space="preserve"> on </w:t>
      </w:r>
      <w:r w:rsidR="001B1D72">
        <w:t>Wednesday</w:t>
      </w:r>
      <w:r w:rsidR="001958AB">
        <w:t xml:space="preserve">, </w:t>
      </w:r>
      <w:r w:rsidR="00583B4D">
        <w:t xml:space="preserve">February </w:t>
      </w:r>
      <w:r w:rsidR="001B1D72">
        <w:t>8</w:t>
      </w:r>
      <w:r w:rsidR="00C34FB0">
        <w:t>th</w:t>
      </w:r>
      <w:r>
        <w:t xml:space="preserve">, via </w:t>
      </w:r>
      <w:r w:rsidR="00937301">
        <w:t xml:space="preserve">a </w:t>
      </w:r>
      <w:r>
        <w:t>toll-free telephone conference</w:t>
      </w:r>
      <w:r w:rsidR="00997F41">
        <w:t xml:space="preserve"> line</w:t>
      </w:r>
      <w:r>
        <w:t xml:space="preserve"> </w:t>
      </w:r>
      <w:r w:rsidR="00937301">
        <w:t>(</w:t>
      </w:r>
      <w:r w:rsidR="00EC7BEB" w:rsidRPr="00EC7BEB">
        <w:t>Dial-In:</w:t>
      </w:r>
      <w:r w:rsidR="00BC7BE9">
        <w:t xml:space="preserve"> 1-8</w:t>
      </w:r>
      <w:r w:rsidR="00825B2D">
        <w:t>77</w:t>
      </w:r>
      <w:r w:rsidR="00BC7BE9">
        <w:t>-</w:t>
      </w:r>
      <w:r w:rsidR="00825B2D">
        <w:t>304</w:t>
      </w:r>
      <w:r w:rsidR="00B42BF3">
        <w:t>-</w:t>
      </w:r>
      <w:r w:rsidR="00825B2D">
        <w:t>9269</w:t>
      </w:r>
      <w:r w:rsidR="00EC7BEB">
        <w:t>,</w:t>
      </w:r>
      <w:r w:rsidR="00EC7BEB" w:rsidRPr="00EC7BEB">
        <w:t xml:space="preserve"> Conf</w:t>
      </w:r>
      <w:r w:rsidR="00EC7BEB">
        <w:t>erence</w:t>
      </w:r>
      <w:r w:rsidR="00EC7BEB" w:rsidRPr="00EC7BEB">
        <w:t xml:space="preserve"> Code:</w:t>
      </w:r>
      <w:r w:rsidR="00BC7BE9">
        <w:t xml:space="preserve"> </w:t>
      </w:r>
      <w:r w:rsidR="00E9464C">
        <w:t>421207</w:t>
      </w:r>
      <w:r w:rsidR="00937301">
        <w:t>)</w:t>
      </w:r>
      <w:r>
        <w:t>, for the purpose of taking public comment regarding the issuance of its tax-exempt bonds in one or more series issued on one or more dates in the maximum respective principal amounts set forth below, including a plan of finance therefor.  The Bonds are proposed to be issued to fund one or more mortgage loans</w:t>
      </w:r>
      <w:r w:rsidR="00761B51">
        <w:t xml:space="preserve"> to the following entit</w:t>
      </w:r>
      <w:r w:rsidR="000C5064">
        <w:t>y</w:t>
      </w:r>
      <w:r w:rsidR="00761B51">
        <w:t>,</w:t>
      </w:r>
      <w:r>
        <w:t xml:space="preserve"> to pay for all or a portion of the costs of the acquisition, construction</w:t>
      </w:r>
      <w:r w:rsidR="0011778A">
        <w:t xml:space="preserve"> </w:t>
      </w:r>
      <w:r>
        <w:t xml:space="preserve">and equipping of the following development, including facilities related and subordinate thereto, </w:t>
      </w:r>
      <w:r w:rsidR="00761B51">
        <w:t xml:space="preserve">each </w:t>
      </w:r>
      <w:r>
        <w:t>for residential rental housing:</w:t>
      </w:r>
    </w:p>
    <w:p w14:paraId="128ACBE3" w14:textId="3F1F6A58" w:rsidR="00B42BF3" w:rsidRPr="001958AB" w:rsidRDefault="001958AB" w:rsidP="00583B4D">
      <w:pPr>
        <w:ind w:left="720"/>
        <w:jc w:val="both"/>
        <w:rPr>
          <w:i/>
          <w:iCs/>
        </w:rPr>
      </w:pPr>
      <w:r w:rsidRPr="001958AB">
        <w:rPr>
          <w:i/>
          <w:iCs/>
        </w:rPr>
        <w:t xml:space="preserve">Cambridge Housing Limited Partnership, a Minnesota limited partnership, or an affiliate thereof or successor thereto, as initial owner and user, to finance in part the acquisition, construction and equipping of a residential rental housing development to be </w:t>
      </w:r>
      <w:r w:rsidR="001C112C">
        <w:rPr>
          <w:i/>
          <w:iCs/>
        </w:rPr>
        <w:t xml:space="preserve">constructed in </w:t>
      </w:r>
      <w:r w:rsidR="001C112C">
        <w:rPr>
          <w:i/>
          <w:iCs/>
        </w:rPr>
        <w:br/>
        <w:t xml:space="preserve">Cambridge, Minnesota, on vacant land on the west side of Old Main Street South and immediately north of the Cambridge Christian School (located at 2211 Old South Main Street, Cambridge, Minnesota 55008), </w:t>
      </w:r>
      <w:r w:rsidRPr="001958AB">
        <w:rPr>
          <w:i/>
          <w:iCs/>
        </w:rPr>
        <w:t>to be rented to persons of low and moderate income meeting the requirements of applicable federal tax law. The maximum principal amount of the Bonds for this development is $9,</w:t>
      </w:r>
      <w:r w:rsidR="00C20BC0">
        <w:rPr>
          <w:i/>
          <w:iCs/>
        </w:rPr>
        <w:t>665</w:t>
      </w:r>
      <w:r w:rsidRPr="001958AB">
        <w:rPr>
          <w:i/>
          <w:iCs/>
        </w:rPr>
        <w:t>,000.</w:t>
      </w:r>
    </w:p>
    <w:p w14:paraId="08B14575" w14:textId="77777777" w:rsidR="001958AB" w:rsidRPr="001958AB" w:rsidRDefault="001958AB" w:rsidP="001958AB">
      <w:pPr>
        <w:pStyle w:val="ListParagraph"/>
        <w:jc w:val="both"/>
        <w:rPr>
          <w:rFonts w:eastAsia="Times New Roman"/>
          <w:i/>
          <w:iCs/>
        </w:rPr>
      </w:pPr>
    </w:p>
    <w:p w14:paraId="10B83722" w14:textId="021B25FD" w:rsidR="006221FC" w:rsidRDefault="006221FC" w:rsidP="00B42BF3">
      <w:pPr>
        <w:ind w:firstLine="720"/>
        <w:jc w:val="both"/>
      </w:pPr>
      <w:r>
        <w:t>Additional information may be obtained from the Minnesota Housing Finance Agency, Attn:  William Price (651) 296-9440.  Parties wishing to comment on the issuance of the Bonds may attend the hearing via the toll-free telephone conference line listed above or may submit written comments to the undersigned prior to the hearing.</w:t>
      </w:r>
    </w:p>
    <w:p w14:paraId="0627BCDE" w14:textId="77777777" w:rsidR="006221FC" w:rsidRDefault="006221FC" w:rsidP="006221FC">
      <w:pPr>
        <w:spacing w:after="0"/>
      </w:pPr>
      <w:r>
        <w:t>Jennifer Ho</w:t>
      </w:r>
    </w:p>
    <w:p w14:paraId="3D8535E3" w14:textId="77777777" w:rsidR="006221FC" w:rsidRDefault="006221FC" w:rsidP="006221FC">
      <w:pPr>
        <w:spacing w:after="0"/>
      </w:pPr>
      <w:r>
        <w:t>Commissioner</w:t>
      </w:r>
    </w:p>
    <w:p w14:paraId="3A7129DF" w14:textId="77777777" w:rsidR="006221FC" w:rsidRDefault="006221FC" w:rsidP="006221FC">
      <w:pPr>
        <w:spacing w:after="0"/>
      </w:pPr>
      <w:r>
        <w:t>Minnesota Housing Finance Agency</w:t>
      </w:r>
    </w:p>
    <w:p w14:paraId="226012C6" w14:textId="77777777" w:rsidR="006221FC" w:rsidRDefault="006221FC" w:rsidP="006221FC">
      <w:pPr>
        <w:spacing w:after="0"/>
      </w:pPr>
      <w:r>
        <w:t>400 Wabasha Street, Suite 400</w:t>
      </w:r>
    </w:p>
    <w:p w14:paraId="006A1207" w14:textId="7F791A9D" w:rsidR="00D247FB" w:rsidRDefault="006221FC" w:rsidP="00CA7762">
      <w:r>
        <w:t>St. Paul, Minnesota 55102</w:t>
      </w:r>
    </w:p>
    <w:p w14:paraId="00424CA5" w14:textId="77777777" w:rsidR="00997F41" w:rsidRPr="00431B3D" w:rsidRDefault="00997F41" w:rsidP="00AF0B01">
      <w:pPr>
        <w:tabs>
          <w:tab w:val="left" w:pos="720"/>
        </w:tabs>
        <w:spacing w:after="240" w:line="240" w:lineRule="auto"/>
        <w:ind w:left="1440"/>
        <w:jc w:val="both"/>
      </w:pPr>
    </w:p>
    <w:sectPr w:rsidR="00997F41" w:rsidRPr="00431B3D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83CD8" w14:textId="77777777" w:rsidR="00E122A0" w:rsidRDefault="00E122A0" w:rsidP="00E122A0">
      <w:pPr>
        <w:spacing w:after="0" w:line="240" w:lineRule="auto"/>
      </w:pPr>
      <w:r>
        <w:separator/>
      </w:r>
    </w:p>
  </w:endnote>
  <w:endnote w:type="continuationSeparator" w:id="0">
    <w:p w14:paraId="2CAABD05" w14:textId="77777777" w:rsidR="00E122A0" w:rsidRDefault="00E122A0" w:rsidP="00E1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8846" w14:textId="77777777" w:rsidR="00A2524F" w:rsidRDefault="00A2524F">
    <w:pP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7D8A" w14:textId="77777777" w:rsidR="00EC7BEB" w:rsidRDefault="00EC7BEB" w:rsidP="00557068">
    <w:pPr>
      <w:pStyle w:val="MacPacTrailer"/>
    </w:pPr>
    <w:bookmarkStart w:id="0" w:name="_zzmpTrailer_1078_1"/>
    <w:r w:rsidRPr="00EC7BEB">
      <w:rPr>
        <w:rStyle w:val="zzmpTrailerItem"/>
      </w:rPr>
      <w:t>4817-9877-0625.3</w:t>
    </w:r>
    <w:r w:rsidRPr="00EC7BEB">
      <w:t xml:space="preserve">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74A1" w14:textId="77777777" w:rsidR="00E122A0" w:rsidRDefault="00E122A0" w:rsidP="00E122A0">
      <w:pPr>
        <w:spacing w:after="0" w:line="240" w:lineRule="auto"/>
      </w:pPr>
      <w:r>
        <w:separator/>
      </w:r>
    </w:p>
  </w:footnote>
  <w:footnote w:type="continuationSeparator" w:id="0">
    <w:p w14:paraId="3D4BAF7F" w14:textId="77777777" w:rsidR="00E122A0" w:rsidRDefault="00E122A0" w:rsidP="00E12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7822" w14:textId="77777777" w:rsidR="00A2524F" w:rsidRDefault="00A2524F">
    <w:pP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A79C" w14:textId="77777777" w:rsidR="00A2524F" w:rsidRDefault="00A2524F">
    <w:pPr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892F" w14:textId="77777777" w:rsidR="00A2524F" w:rsidRDefault="00A2524F">
    <w:pP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1A8"/>
    <w:multiLevelType w:val="hybridMultilevel"/>
    <w:tmpl w:val="D328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53F65"/>
    <w:multiLevelType w:val="hybridMultilevel"/>
    <w:tmpl w:val="0BC8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6113B"/>
    <w:multiLevelType w:val="multilevel"/>
    <w:tmpl w:val="DA163972"/>
    <w:name w:val="zzmpTabbed||Tabbed|2|3|1|1|1|1||1|0|3||1|0|2||1|0|2||1|0|2||mpNA||mpNA||mpNA||mpNA||"/>
    <w:lvl w:ilvl="0">
      <w:start w:val="1"/>
      <w:numFmt w:val="decimal"/>
      <w:pStyle w:val="TabbedL1"/>
      <w:lvlText w:val="%1."/>
      <w:lvlJc w:val="left"/>
      <w:pPr>
        <w:tabs>
          <w:tab w:val="num" w:pos="2160"/>
        </w:tabs>
        <w:ind w:left="720" w:firstLine="72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880"/>
        </w:tabs>
        <w:ind w:left="1440" w:firstLine="72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3600"/>
        </w:tabs>
        <w:ind w:left="2160" w:firstLine="720"/>
      </w:pPr>
      <w:rPr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upperLetter"/>
      <w:pStyle w:val="TabbedL4"/>
      <w:lvlText w:val="(%4)"/>
      <w:lvlJc w:val="left"/>
      <w:pPr>
        <w:tabs>
          <w:tab w:val="num" w:pos="4320"/>
        </w:tabs>
        <w:ind w:left="2880" w:firstLine="720"/>
      </w:pPr>
      <w:rPr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pStyle w:val="TabbedL5"/>
      <w:lvlText w:val="(%5)"/>
      <w:lvlJc w:val="left"/>
      <w:pPr>
        <w:tabs>
          <w:tab w:val="num" w:pos="5040"/>
        </w:tabs>
        <w:ind w:left="3600" w:firstLine="720"/>
      </w:pPr>
      <w:rPr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none"/>
      <w:lvlText w:val="%6"/>
      <w:lvlJc w:val="left"/>
      <w:pPr>
        <w:tabs>
          <w:tab w:val="num" w:pos="4680"/>
        </w:tabs>
        <w:ind w:left="720" w:firstLine="360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6">
      <w:start w:val="1"/>
      <w:numFmt w:val="none"/>
      <w:lvlText w:val=""/>
      <w:lvlJc w:val="left"/>
      <w:pPr>
        <w:tabs>
          <w:tab w:val="num" w:pos="5400"/>
        </w:tabs>
        <w:ind w:left="720" w:firstLine="432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7">
      <w:start w:val="1"/>
      <w:numFmt w:val="none"/>
      <w:lvlText w:val=""/>
      <w:lvlJc w:val="left"/>
      <w:pPr>
        <w:tabs>
          <w:tab w:val="num" w:pos="6120"/>
        </w:tabs>
        <w:ind w:left="720" w:firstLine="504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8">
      <w:start w:val="1"/>
      <w:numFmt w:val="none"/>
      <w:lvlText w:val=""/>
      <w:lvlJc w:val="left"/>
      <w:pPr>
        <w:tabs>
          <w:tab w:val="num" w:pos="6840"/>
        </w:tabs>
        <w:ind w:left="720" w:firstLine="5760"/>
      </w:pPr>
      <w:rPr>
        <w:b w:val="0"/>
        <w:i w:val="0"/>
        <w:caps w:val="0"/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0"/>
    <w:docVar w:name="ForteTempFile" w:val="C:\Users\omaeed1\AppData\Local\Temp\1\bfd44417-3bdc-4118-9fd5-36ca3f279f02.docx"/>
    <w:docVar w:name="MPDocID" w:val="C:\NetDocs\VAULT-michelle.adams\TEFRA Hearing Notice HIB 2020 4817-9877-0625 v.2.docx"/>
    <w:docVar w:name="NewDocStampType" w:val="1"/>
    <w:docVar w:name="zzmp10LastTrailerInserted" w:val="^`~#mp!@b)@#6┘┪85&gt;|řmc⌑„F⌛‪Åªpì⌊⌓ñÕXÈ⌏&amp;⌐!'îWw⌊Ç⌑Já”ïp@2¡„ï%HiôÒBã¿8Jw)Gf⌞ŗøýBãáuçHAÒƖ⌊È⌐QSMQL*[Ø¬⌂Té‘ÐJˠGëDËú3é•Y⌆Ø⌕)W*⌙sI⌛ƘB·⌗\ÁÙ?⌠Zƃè⌘ÿ‫îóàw#aºÚÓî$=þÛïùî#p⌈ü©ŗºWº⌂ÓťÎYDw‶9¡₲ªXâ°?hjx,NÄ⌇aiPA:X7:A011"/>
    <w:docVar w:name="zzmp10LastTrailerInserted_1078" w:val="^`~#mp!@b)@#6┘┪85&gt;|řmc⌑„F⌛‪Åªpì⌊⌓ñÕXÈ⌏&amp;⌐!'îWw⌊Ç⌑Já”ïp@2¡„ï%HiôÒBã¿8Jw)Gf⌞ŗøýBãáuçHAÒƖ⌊È⌐QSMQL*[Ø¬⌂Té‘ÐJˠGëDËú3é•Y⌆Ø⌕)W*⌙sI⌛ƘB·⌗\ÁÙ?⌠Zƃè⌘ÿ‫îóàw#aºÚÓî$=þÛïùî#p⌈ü©ŗºWº⌂ÓťÎYDw‶9¡₲ªXâ°?hjx,NÄ⌇aiPA:X7:A011"/>
    <w:docVar w:name="zzmp10mSEGsValidated" w:val="1"/>
    <w:docVar w:name="zzmpCompatibilityMode" w:val="14"/>
  </w:docVars>
  <w:rsids>
    <w:rsidRoot w:val="007D27EF"/>
    <w:rsid w:val="000102C4"/>
    <w:rsid w:val="00014475"/>
    <w:rsid w:val="0003445E"/>
    <w:rsid w:val="00055E9F"/>
    <w:rsid w:val="00082318"/>
    <w:rsid w:val="000945F7"/>
    <w:rsid w:val="00094E72"/>
    <w:rsid w:val="000B63E6"/>
    <w:rsid w:val="000C5064"/>
    <w:rsid w:val="000E0805"/>
    <w:rsid w:val="0011778A"/>
    <w:rsid w:val="00152DF0"/>
    <w:rsid w:val="00162BF9"/>
    <w:rsid w:val="00167AC2"/>
    <w:rsid w:val="001958AB"/>
    <w:rsid w:val="001B1D72"/>
    <w:rsid w:val="001C112C"/>
    <w:rsid w:val="001C1DD9"/>
    <w:rsid w:val="001E08E9"/>
    <w:rsid w:val="00205DF9"/>
    <w:rsid w:val="00214F19"/>
    <w:rsid w:val="00282B3C"/>
    <w:rsid w:val="0029536C"/>
    <w:rsid w:val="002C2651"/>
    <w:rsid w:val="002D0940"/>
    <w:rsid w:val="002D67A2"/>
    <w:rsid w:val="002E0274"/>
    <w:rsid w:val="002E0708"/>
    <w:rsid w:val="002E1F84"/>
    <w:rsid w:val="00301307"/>
    <w:rsid w:val="00312600"/>
    <w:rsid w:val="00324D6A"/>
    <w:rsid w:val="00327DC1"/>
    <w:rsid w:val="003372AD"/>
    <w:rsid w:val="0036699A"/>
    <w:rsid w:val="003826A8"/>
    <w:rsid w:val="003858A5"/>
    <w:rsid w:val="003A13D0"/>
    <w:rsid w:val="003B23AE"/>
    <w:rsid w:val="003B45B9"/>
    <w:rsid w:val="003D7043"/>
    <w:rsid w:val="003E2ABA"/>
    <w:rsid w:val="00427BDE"/>
    <w:rsid w:val="00431B3D"/>
    <w:rsid w:val="004B1651"/>
    <w:rsid w:val="00501BEF"/>
    <w:rsid w:val="00515F15"/>
    <w:rsid w:val="00583B4D"/>
    <w:rsid w:val="005936F1"/>
    <w:rsid w:val="005F545D"/>
    <w:rsid w:val="00620445"/>
    <w:rsid w:val="006221FC"/>
    <w:rsid w:val="006949BE"/>
    <w:rsid w:val="006B6A48"/>
    <w:rsid w:val="006D5B1D"/>
    <w:rsid w:val="00700B67"/>
    <w:rsid w:val="00761B51"/>
    <w:rsid w:val="00777EF7"/>
    <w:rsid w:val="00782DA8"/>
    <w:rsid w:val="00796880"/>
    <w:rsid w:val="00797E02"/>
    <w:rsid w:val="007D27EF"/>
    <w:rsid w:val="007F7359"/>
    <w:rsid w:val="00811B5D"/>
    <w:rsid w:val="00824700"/>
    <w:rsid w:val="00825B2D"/>
    <w:rsid w:val="00835A06"/>
    <w:rsid w:val="00836EC2"/>
    <w:rsid w:val="008569ED"/>
    <w:rsid w:val="008B7083"/>
    <w:rsid w:val="008C113C"/>
    <w:rsid w:val="009131F1"/>
    <w:rsid w:val="00931645"/>
    <w:rsid w:val="00937301"/>
    <w:rsid w:val="00942A2C"/>
    <w:rsid w:val="0095345B"/>
    <w:rsid w:val="00964886"/>
    <w:rsid w:val="00986D1B"/>
    <w:rsid w:val="00997F41"/>
    <w:rsid w:val="009B6095"/>
    <w:rsid w:val="009F2DDA"/>
    <w:rsid w:val="00A21CEA"/>
    <w:rsid w:val="00A2524F"/>
    <w:rsid w:val="00A27A22"/>
    <w:rsid w:val="00A67FCA"/>
    <w:rsid w:val="00A76D46"/>
    <w:rsid w:val="00AC0F72"/>
    <w:rsid w:val="00AE114E"/>
    <w:rsid w:val="00AF0B01"/>
    <w:rsid w:val="00B419FB"/>
    <w:rsid w:val="00B42BF3"/>
    <w:rsid w:val="00BC7BE9"/>
    <w:rsid w:val="00BF39AA"/>
    <w:rsid w:val="00C03DE3"/>
    <w:rsid w:val="00C20BC0"/>
    <w:rsid w:val="00C24C39"/>
    <w:rsid w:val="00C34FB0"/>
    <w:rsid w:val="00C50013"/>
    <w:rsid w:val="00C5570A"/>
    <w:rsid w:val="00CA7762"/>
    <w:rsid w:val="00CB4D41"/>
    <w:rsid w:val="00CE07E7"/>
    <w:rsid w:val="00CE6EBF"/>
    <w:rsid w:val="00CF2B36"/>
    <w:rsid w:val="00CF7943"/>
    <w:rsid w:val="00D247FB"/>
    <w:rsid w:val="00D74FA7"/>
    <w:rsid w:val="00D751A1"/>
    <w:rsid w:val="00D85784"/>
    <w:rsid w:val="00DA2541"/>
    <w:rsid w:val="00DD38FB"/>
    <w:rsid w:val="00DD63DE"/>
    <w:rsid w:val="00E122A0"/>
    <w:rsid w:val="00E515AD"/>
    <w:rsid w:val="00E777C2"/>
    <w:rsid w:val="00E9464C"/>
    <w:rsid w:val="00EC7BEB"/>
    <w:rsid w:val="00EF4148"/>
    <w:rsid w:val="00F1777E"/>
    <w:rsid w:val="00F22185"/>
    <w:rsid w:val="00FB35DD"/>
    <w:rsid w:val="00FC7CDA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DE2EF73"/>
  <w15:docId w15:val="{B523F28E-B24C-4E0B-A4CD-13E4A9ED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bedL1Char">
    <w:name w:val="Tabbed_L1 Char"/>
    <w:basedOn w:val="DefaultParagraphFont"/>
    <w:link w:val="TabbedL1"/>
    <w:locked/>
    <w:rsid w:val="007D27EF"/>
    <w:rPr>
      <w:noProof w:val="0"/>
      <w:lang w:val="en-US" w:eastAsia="en-US" w:bidi="ar-SA"/>
    </w:rPr>
  </w:style>
  <w:style w:type="character" w:customStyle="1" w:styleId="HeaderChar">
    <w:name w:val="Header Char"/>
    <w:basedOn w:val="DefaultParagraphFont"/>
    <w:uiPriority w:val="99"/>
    <w:rsid w:val="00A2524F"/>
    <w:rPr>
      <w:noProof w:val="0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2524F"/>
    <w:rPr>
      <w:noProof w:val="0"/>
      <w:lang w:val="en-US" w:eastAsia="en-US" w:bidi="ar-SA"/>
    </w:rPr>
  </w:style>
  <w:style w:type="paragraph" w:styleId="Footer">
    <w:name w:val="footer"/>
    <w:basedOn w:val="Normal"/>
    <w:link w:val="FooterChar"/>
    <w:rsid w:val="00E122A0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E122A0"/>
  </w:style>
  <w:style w:type="paragraph" w:customStyle="1" w:styleId="MacPacTrailer">
    <w:name w:val="MacPac Trailer"/>
    <w:rsid w:val="00EC7BEB"/>
    <w:pPr>
      <w:widowControl w:val="0"/>
      <w:spacing w:after="0"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E122A0"/>
    <w:rPr>
      <w:color w:val="808080"/>
    </w:rPr>
  </w:style>
  <w:style w:type="character" w:customStyle="1" w:styleId="zzmpTrailerItem">
    <w:name w:val="zzmpTrailerItem"/>
    <w:basedOn w:val="DefaultParagraphFont"/>
    <w:rsid w:val="00EC7BEB"/>
    <w:rPr>
      <w:rFonts w:ascii="Times New Roman" w:hAnsi="Times New Roman" w:cs="Times New Roman"/>
      <w:b w:val="0"/>
      <w:i w:val="0"/>
      <w:caps w:val="0"/>
      <w:smallCaps w:val="0"/>
      <w:dstrike w:val="0"/>
      <w:noProof/>
      <w:vanish w:val="0"/>
      <w:spacing w:val="0"/>
      <w:position w:val="0"/>
      <w:sz w:val="16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rsid w:val="00D247FB"/>
    <w:pPr>
      <w:spacing w:after="240" w:line="240" w:lineRule="auto"/>
      <w:ind w:firstLine="720"/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247FB"/>
    <w:rPr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36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E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E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EC2"/>
    <w:rPr>
      <w:rFonts w:ascii="Tahoma" w:hAnsi="Tahoma" w:cs="Tahoma"/>
      <w:sz w:val="16"/>
      <w:szCs w:val="16"/>
    </w:rPr>
  </w:style>
  <w:style w:type="paragraph" w:customStyle="1" w:styleId="TabbedL1">
    <w:name w:val="Tabbed_L1"/>
    <w:basedOn w:val="Normal"/>
    <w:link w:val="TabbedL1Char"/>
    <w:rsid w:val="00CB4D41"/>
    <w:pPr>
      <w:numPr>
        <w:numId w:val="1"/>
      </w:numPr>
      <w:spacing w:after="240" w:line="240" w:lineRule="auto"/>
      <w:jc w:val="both"/>
    </w:pPr>
  </w:style>
  <w:style w:type="paragraph" w:customStyle="1" w:styleId="TabbedL2">
    <w:name w:val="Tabbed_L2"/>
    <w:basedOn w:val="Normal"/>
    <w:rsid w:val="00CB4D41"/>
    <w:pPr>
      <w:numPr>
        <w:ilvl w:val="1"/>
        <w:numId w:val="1"/>
      </w:numPr>
      <w:spacing w:after="240" w:line="240" w:lineRule="auto"/>
      <w:ind w:hanging="360"/>
      <w:jc w:val="both"/>
    </w:pPr>
    <w:rPr>
      <w:rFonts w:eastAsiaTheme="minorHAnsi"/>
      <w:sz w:val="24"/>
      <w:szCs w:val="24"/>
    </w:rPr>
  </w:style>
  <w:style w:type="paragraph" w:customStyle="1" w:styleId="TabbedL3">
    <w:name w:val="Tabbed_L3"/>
    <w:basedOn w:val="Normal"/>
    <w:rsid w:val="00CB4D41"/>
    <w:pPr>
      <w:numPr>
        <w:ilvl w:val="2"/>
        <w:numId w:val="1"/>
      </w:numPr>
      <w:spacing w:after="240" w:line="240" w:lineRule="auto"/>
      <w:ind w:hanging="360"/>
      <w:jc w:val="both"/>
    </w:pPr>
    <w:rPr>
      <w:rFonts w:eastAsiaTheme="minorHAnsi"/>
      <w:sz w:val="24"/>
      <w:szCs w:val="24"/>
    </w:rPr>
  </w:style>
  <w:style w:type="paragraph" w:customStyle="1" w:styleId="TabbedL4">
    <w:name w:val="Tabbed_L4"/>
    <w:basedOn w:val="Normal"/>
    <w:rsid w:val="00CB4D41"/>
    <w:pPr>
      <w:numPr>
        <w:ilvl w:val="3"/>
        <w:numId w:val="1"/>
      </w:numPr>
      <w:spacing w:after="240" w:line="240" w:lineRule="auto"/>
      <w:ind w:hanging="360"/>
      <w:jc w:val="both"/>
    </w:pPr>
    <w:rPr>
      <w:rFonts w:eastAsiaTheme="minorHAnsi"/>
      <w:sz w:val="24"/>
      <w:szCs w:val="24"/>
    </w:rPr>
  </w:style>
  <w:style w:type="paragraph" w:customStyle="1" w:styleId="TabbedL5">
    <w:name w:val="Tabbed_L5"/>
    <w:basedOn w:val="Normal"/>
    <w:rsid w:val="00CB4D41"/>
    <w:pPr>
      <w:numPr>
        <w:ilvl w:val="4"/>
        <w:numId w:val="1"/>
      </w:numPr>
      <w:spacing w:after="240" w:line="240" w:lineRule="auto"/>
      <w:ind w:hanging="360"/>
      <w:jc w:val="both"/>
    </w:pPr>
    <w:rPr>
      <w:rFonts w:eastAsiaTheme="minorHAnsi"/>
      <w:sz w:val="24"/>
      <w:szCs w:val="24"/>
    </w:rPr>
  </w:style>
  <w:style w:type="table" w:styleId="GridTable1Light">
    <w:name w:val="Grid Table 1 Light"/>
    <w:basedOn w:val="TableNormal"/>
    <w:uiPriority w:val="46"/>
    <w:rsid w:val="00782DA8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F2DDA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Housing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Dake, Jimena</dc:creator>
  <cp:lastModifiedBy>Zack, Kristy (MHFA)</cp:lastModifiedBy>
  <cp:revision>2</cp:revision>
  <dcterms:created xsi:type="dcterms:W3CDTF">2023-01-27T18:20:00Z</dcterms:created>
  <dcterms:modified xsi:type="dcterms:W3CDTF">2023-01-27T18:20:00Z</dcterms:modified>
</cp:coreProperties>
</file>